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B" w:rsidRPr="0018666D" w:rsidRDefault="006A076B" w:rsidP="006A076B">
      <w:pPr>
        <w:pStyle w:val="ConsPlusNormal"/>
        <w:jc w:val="both"/>
        <w:outlineLvl w:val="0"/>
      </w:pPr>
    </w:p>
    <w:p w:rsidR="006A076B" w:rsidRPr="0018666D" w:rsidRDefault="006A076B" w:rsidP="006A076B">
      <w:pPr>
        <w:pStyle w:val="ConsPlusNormal"/>
        <w:jc w:val="both"/>
      </w:pPr>
    </w:p>
    <w:p w:rsidR="006A076B" w:rsidRPr="0018666D" w:rsidRDefault="006A076B" w:rsidP="006A076B">
      <w:pPr>
        <w:pStyle w:val="ConsPlusNormal"/>
        <w:jc w:val="right"/>
        <w:outlineLvl w:val="0"/>
      </w:pPr>
      <w:r w:rsidRPr="0018666D">
        <w:t>Приложение N 1</w:t>
      </w:r>
    </w:p>
    <w:p w:rsidR="006A076B" w:rsidRPr="0018666D" w:rsidRDefault="006A076B" w:rsidP="006A076B">
      <w:pPr>
        <w:pStyle w:val="ConsPlusNormal"/>
        <w:jc w:val="right"/>
      </w:pPr>
      <w:r w:rsidRPr="0018666D">
        <w:t>к распоряжению Правительства</w:t>
      </w:r>
    </w:p>
    <w:p w:rsidR="006A076B" w:rsidRPr="0018666D" w:rsidRDefault="006A076B" w:rsidP="006A076B">
      <w:pPr>
        <w:pStyle w:val="ConsPlusNormal"/>
        <w:jc w:val="right"/>
      </w:pPr>
      <w:r w:rsidRPr="0018666D">
        <w:t>Российской Федерации</w:t>
      </w:r>
    </w:p>
    <w:p w:rsidR="006A076B" w:rsidRPr="0018666D" w:rsidRDefault="006A076B" w:rsidP="006A076B">
      <w:pPr>
        <w:pStyle w:val="ConsPlusNormal"/>
        <w:jc w:val="right"/>
      </w:pPr>
      <w:r w:rsidRPr="0018666D">
        <w:t>от 12 октября 2019 г. N 2406-р</w:t>
      </w:r>
    </w:p>
    <w:p w:rsidR="006A076B" w:rsidRPr="0018666D" w:rsidRDefault="006A076B" w:rsidP="006A076B">
      <w:pPr>
        <w:pStyle w:val="ConsPlusNormal"/>
        <w:jc w:val="both"/>
      </w:pPr>
    </w:p>
    <w:p w:rsidR="006A076B" w:rsidRPr="0018666D" w:rsidRDefault="006A076B" w:rsidP="006A076B">
      <w:pPr>
        <w:pStyle w:val="ConsPlusTitle"/>
        <w:jc w:val="center"/>
      </w:pPr>
      <w:bookmarkStart w:id="0" w:name="P33"/>
      <w:bookmarkEnd w:id="0"/>
      <w:r w:rsidRPr="0018666D">
        <w:t>ПЕРЕЧЕНЬ</w:t>
      </w:r>
    </w:p>
    <w:p w:rsidR="006A076B" w:rsidRPr="0018666D" w:rsidRDefault="006A076B" w:rsidP="006A076B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6A076B" w:rsidRPr="0018666D" w:rsidRDefault="006A076B" w:rsidP="006A076B">
      <w:pPr>
        <w:pStyle w:val="ConsPlusTitle"/>
        <w:jc w:val="center"/>
      </w:pPr>
      <w:r w:rsidRPr="0018666D">
        <w:t>ДЛЯ МЕДИЦИНСКОГО ПРИМЕНЕНИЯ</w:t>
      </w:r>
    </w:p>
    <w:p w:rsidR="006A076B" w:rsidRPr="0018666D" w:rsidRDefault="006A076B" w:rsidP="006A07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A076B" w:rsidRPr="0018666D" w:rsidTr="006233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76B" w:rsidRPr="0018666D" w:rsidRDefault="006A076B" w:rsidP="00623357">
            <w:pPr>
              <w:spacing w:after="1" w:line="0" w:lineRule="atLeast"/>
            </w:pPr>
          </w:p>
        </w:tc>
      </w:tr>
    </w:tbl>
    <w:p w:rsidR="006A076B" w:rsidRPr="0018666D" w:rsidRDefault="006A076B" w:rsidP="006A0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A076B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алкалоиды белладонны, </w:t>
            </w:r>
            <w:r w:rsidRPr="0018666D"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сироп;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лиофилизированные;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сироп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жевательные;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ректальная;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таблетки, покрытые кишечнорастворимой пленочной </w:t>
            </w:r>
            <w:r w:rsidRPr="0018666D">
              <w:lastRenderedPageBreak/>
              <w:t>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таблетки с пролонгированным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модифицированным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драже;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драже;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антитромботические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губка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сироп;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натрия лактата раствор сложный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натрия хлорида раствор сложный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натрия хлорид + калия хлорид + </w:t>
            </w:r>
            <w:r w:rsidRPr="0018666D"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для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подъязычный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подъязычные;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пленки для наклеивания на десну;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подъязычный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подъязычные;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внутривенного, внутримышечного и парабульбарного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внутриартериального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селективные блокаторы кальциевых каналов с преимущественным </w:t>
            </w:r>
            <w:r w:rsidRPr="0018666D"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средства, действующие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антагонисты рецепторов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антагонисты рецепторов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ангиотензина II в комбинации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крем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крем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суппозитории вагинальные;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антибактериальные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вагинальный;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вагинальные;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гонадотропины и другие </w:t>
            </w:r>
            <w:r w:rsidRPr="0018666D"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капсулы кишечнорастворимые с </w:t>
            </w:r>
            <w:r w:rsidRPr="0018666D">
              <w:lastRenderedPageBreak/>
              <w:t>пролонгированным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назальные;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таблетки-лиофилизат;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крем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глазная;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суспензия для внутримышечного и внутрисуставного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препараты, </w:t>
            </w:r>
            <w:r w:rsidRPr="0018666D"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бета-лактамные антибактериальные </w:t>
            </w:r>
            <w:r w:rsidRPr="0018666D"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порошок для приготовления раствора для внутривенного и </w:t>
            </w:r>
            <w:r w:rsidRPr="0018666D">
              <w:lastRenderedPageBreak/>
              <w:t>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таблетки с пролонгированным высвобождением, покрытые </w:t>
            </w:r>
            <w:r w:rsidRPr="0018666D">
              <w:lastRenderedPageBreak/>
              <w:t>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глазные и ушные;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глазная;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глазные и ушные;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ушные;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глазная;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порошок для приготовления раствора для инфузий и приема </w:t>
            </w:r>
            <w:r w:rsidRPr="0018666D">
              <w:lastRenderedPageBreak/>
              <w:t>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лиофилизат для приготовления концентрата для приготовления </w:t>
            </w:r>
            <w:r w:rsidRPr="0018666D">
              <w:lastRenderedPageBreak/>
              <w:t>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гранулы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тиоуреидоиминометилпиридиния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крем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глазная;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таблеток набор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жевательные;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сыворотка противостолбняч</w:t>
            </w:r>
            <w:r w:rsidRPr="0018666D"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трастузумаб </w:t>
            </w:r>
            <w:r w:rsidRPr="0018666D"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мягкие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фактор некроза опухоли альфа-1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имплантат;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назальные;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интерферон бета-</w:t>
            </w:r>
            <w:r w:rsidRPr="0018666D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мягкие;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производные уксусной кислоты и родственные </w:t>
            </w:r>
            <w:r w:rsidRPr="0018666D">
              <w:lastRenderedPageBreak/>
              <w:t>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капсулы с модифицированным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крем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таблетки с пролонгированным высвобождением, покрытые </w:t>
            </w:r>
            <w:r w:rsidRPr="0018666D">
              <w:lastRenderedPageBreak/>
              <w:t>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ботулинический токсин типа A-гемагглютинин </w:t>
            </w:r>
            <w:r w:rsidRPr="0018666D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лиофилизат для приготовления раствора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лиофилизат для приготовления раствора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газ сжатый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таблетки, покрытые кишечнорастворимой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производные жирных </w:t>
            </w:r>
            <w:r w:rsidRPr="0018666D">
              <w:lastRenderedPageBreak/>
              <w:t>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 xml:space="preserve">вальпроевая </w:t>
            </w:r>
            <w:r w:rsidRPr="0018666D"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 xml:space="preserve">гранулы с пролонгированным </w:t>
            </w:r>
            <w:r w:rsidRPr="0018666D">
              <w:lastRenderedPageBreak/>
              <w:t>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сироп;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сироп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драже;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для рассасывания;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драже;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раствор для подкожного и </w:t>
            </w:r>
            <w:r w:rsidRPr="0018666D">
              <w:lastRenderedPageBreak/>
              <w:t>субконъюнктивального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защечные;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метионил-глутамил-гистидил-</w:t>
            </w:r>
            <w:r w:rsidRPr="0018666D">
              <w:lastRenderedPageBreak/>
              <w:t>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капли назальные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противомалярийные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мазь для наружного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гель назальный;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назальные;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капли назальные (для детей);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вилантерол + </w:t>
            </w:r>
            <w:r w:rsidRPr="0018666D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 xml:space="preserve">порошок для ингаляций </w:t>
            </w:r>
            <w:r w:rsidRPr="0018666D">
              <w:lastRenderedPageBreak/>
              <w:t>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назальные;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 кишечнорастворимые;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капли глазные;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противокашлевые </w:t>
            </w:r>
            <w:r w:rsidRPr="0018666D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пастилки;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сироп;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для рассасывания;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шипучие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сироп;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 шипучие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сироп;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сироп;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суспензия для приема внутрь;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мазь глазная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ингибиторы </w:t>
            </w:r>
            <w:r w:rsidRPr="0018666D">
              <w:lastRenderedPageBreak/>
              <w:t>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lastRenderedPageBreak/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глазные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капли ушные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диспергируемые;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комплекс </w:t>
            </w:r>
            <w:r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капсулы;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 xml:space="preserve">другие нелечебные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lastRenderedPageBreak/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</w:p>
        </w:tc>
      </w:tr>
      <w:tr w:rsidR="006A076B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6B" w:rsidRPr="0018666D" w:rsidRDefault="006A076B" w:rsidP="00623357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6B" w:rsidRPr="0018666D" w:rsidRDefault="006A076B" w:rsidP="00623357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6A076B" w:rsidRPr="0018666D" w:rsidRDefault="006A076B" w:rsidP="006A076B">
      <w:pPr>
        <w:pStyle w:val="ConsPlusNormal"/>
        <w:jc w:val="both"/>
      </w:pPr>
    </w:p>
    <w:p w:rsidR="006A076B" w:rsidRPr="0018666D" w:rsidRDefault="006A076B" w:rsidP="006A076B">
      <w:pPr>
        <w:pStyle w:val="ConsPlusNormal"/>
        <w:jc w:val="both"/>
      </w:pPr>
    </w:p>
    <w:p w:rsidR="002A7B9F" w:rsidRDefault="002A7B9F"/>
    <w:sectPr w:rsidR="002A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6A076B"/>
    <w:rsid w:val="002A7B9F"/>
    <w:rsid w:val="006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0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A0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A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A0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A0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A07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6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15271</Words>
  <Characters>87051</Characters>
  <Application>Microsoft Office Word</Application>
  <DocSecurity>0</DocSecurity>
  <Lines>725</Lines>
  <Paragraphs>204</Paragraphs>
  <ScaleCrop>false</ScaleCrop>
  <Company/>
  <LinksUpToDate>false</LinksUpToDate>
  <CharactersWithSpaces>102118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2022-03-11T12:07:00Z</dcterms:created>
  <dcterms:modified xsi:type="dcterms:W3CDTF">2022-03-11T12:07:00Z</dcterms:modified>
</cp:coreProperties>
</file>